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8" w:rsidRPr="00303FF9" w:rsidRDefault="007F6728" w:rsidP="007F6728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方正小标宋简体" w:hAnsi="Times New Roman" w:cs="Times New Roman"/>
          <w:b/>
          <w:bCs/>
          <w:kern w:val="36"/>
          <w:sz w:val="36"/>
          <w:szCs w:val="36"/>
        </w:rPr>
      </w:pPr>
      <w:r w:rsidRPr="00303FF9">
        <w:rPr>
          <w:rFonts w:ascii="Times New Roman" w:eastAsia="方正小标宋简体" w:hAnsi="Times New Roman" w:cs="Times New Roman"/>
          <w:b/>
          <w:bCs/>
          <w:kern w:val="36"/>
          <w:sz w:val="36"/>
          <w:szCs w:val="36"/>
        </w:rPr>
        <w:t>坚持和完善党委领导下的校长负责制</w:t>
      </w:r>
    </w:p>
    <w:p w:rsidR="007F6728" w:rsidRPr="00303FF9" w:rsidRDefault="007F6728" w:rsidP="007F6728">
      <w:pPr>
        <w:widowControl/>
        <w:spacing w:before="100" w:beforeAutospacing="1" w:after="100" w:afterAutospacing="1"/>
        <w:jc w:val="center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303FF9">
        <w:rPr>
          <w:rFonts w:ascii="Times New Roman" w:eastAsia="楷体" w:hAnsi="Times New Roman" w:cs="Times New Roman"/>
          <w:bCs/>
          <w:kern w:val="0"/>
          <w:sz w:val="28"/>
          <w:szCs w:val="28"/>
        </w:rPr>
        <w:t>本报评论员</w:t>
      </w:r>
      <w:r w:rsidRPr="00303FF9"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 </w:t>
      </w:r>
      <w:r w:rsidRPr="00303FF9">
        <w:rPr>
          <w:rFonts w:ascii="Times New Roman" w:eastAsia="楷体" w:hAnsi="Times New Roman" w:cs="Times New Roman"/>
          <w:bCs/>
          <w:kern w:val="0"/>
          <w:sz w:val="28"/>
          <w:szCs w:val="28"/>
        </w:rPr>
        <w:t>来源：人民网－人民日报</w:t>
      </w:r>
      <w:r w:rsidRPr="00303FF9"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 </w:t>
      </w:r>
      <w:r w:rsidRPr="00303FF9">
        <w:rPr>
          <w:rFonts w:ascii="Times New Roman" w:eastAsia="宋体" w:hAnsi="Times New Roman" w:cs="Times New Roman"/>
          <w:bCs/>
          <w:kern w:val="0"/>
          <w:sz w:val="28"/>
          <w:szCs w:val="28"/>
        </w:rPr>
        <w:t> </w:t>
      </w:r>
      <w:r w:rsidRPr="00303FF9">
        <w:rPr>
          <w:rFonts w:ascii="Times New Roman" w:eastAsia="楷体" w:hAnsi="Times New Roman" w:cs="Times New Roman"/>
          <w:kern w:val="0"/>
          <w:sz w:val="28"/>
          <w:szCs w:val="28"/>
        </w:rPr>
        <w:t xml:space="preserve"> </w:t>
      </w:r>
    </w:p>
    <w:p w:rsidR="007F6728" w:rsidRPr="00303FF9" w:rsidRDefault="007F6728" w:rsidP="007F6728">
      <w:pPr>
        <w:widowControl/>
        <w:spacing w:before="100" w:beforeAutospacing="1" w:after="100" w:afterAutospacing="1"/>
        <w:jc w:val="left"/>
        <w:outlineLvl w:val="2"/>
        <w:rPr>
          <w:rFonts w:ascii="Times New Roman" w:eastAsia="宋体" w:hAnsi="Times New Roman" w:cs="Times New Roman"/>
          <w:b/>
          <w:bCs/>
          <w:vanish/>
          <w:kern w:val="0"/>
          <w:sz w:val="27"/>
          <w:szCs w:val="27"/>
        </w:rPr>
      </w:pPr>
      <w:r w:rsidRPr="00303FF9">
        <w:rPr>
          <w:rFonts w:ascii="Times New Roman" w:eastAsia="宋体" w:hAnsi="Times New Roman" w:cs="Times New Roman"/>
          <w:b/>
          <w:bCs/>
          <w:vanish/>
          <w:kern w:val="0"/>
          <w:sz w:val="27"/>
          <w:szCs w:val="27"/>
        </w:rPr>
        <w:t>分享到</w:t>
      </w:r>
      <w:r w:rsidRPr="00303FF9">
        <w:rPr>
          <w:rFonts w:ascii="Times New Roman" w:eastAsia="宋体" w:hAnsi="Times New Roman" w:cs="Times New Roman"/>
          <w:b/>
          <w:bCs/>
          <w:vanish/>
          <w:kern w:val="0"/>
          <w:sz w:val="27"/>
          <w:szCs w:val="27"/>
        </w:rPr>
        <w:t>...</w:t>
      </w:r>
    </w:p>
    <w:p w:rsidR="007F6728" w:rsidRPr="00303FF9" w:rsidRDefault="007F6728" w:rsidP="007F672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  <w:hyperlink r:id="rId6" w:tooltip="分享到人人" w:history="1">
        <w:r w:rsidRPr="00303FF9">
          <w:rPr>
            <w:rFonts w:ascii="Times New Roman" w:eastAsia="宋体" w:hAnsi="Times New Roman" w:cs="Times New Roman"/>
            <w:noProof/>
            <w:vanish/>
            <w:color w:val="0000FF"/>
            <w:kern w:val="0"/>
            <w:sz w:val="24"/>
            <w:szCs w:val="24"/>
          </w:rPr>
          <w:drawing>
            <wp:inline distT="0" distB="0" distL="0" distR="0" wp14:anchorId="5A865A7D" wp14:editId="6F4A4BBE">
              <wp:extent cx="152400" cy="152400"/>
              <wp:effectExtent l="0" t="0" r="0" b="0"/>
              <wp:docPr id="1" name="图片 1" descr="分享到人人">
                <a:hlinkClick xmlns:a="http://schemas.openxmlformats.org/drawingml/2006/main" r:id="rId6" tooltip="分享到人人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分享到人人">
                        <a:hlinkClick r:id="rId6" tooltip="分享到人人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03FF9">
          <w:rPr>
            <w:rFonts w:ascii="Times New Roman" w:eastAsia="宋体" w:hAnsi="Times New Roman" w:cs="Times New Roman"/>
            <w:vanish/>
            <w:color w:val="0000FF"/>
            <w:kern w:val="0"/>
            <w:sz w:val="24"/>
            <w:szCs w:val="24"/>
            <w:u w:val="single"/>
          </w:rPr>
          <w:t>分享到人人</w:t>
        </w:r>
      </w:hyperlink>
      <w:r w:rsidRPr="00303FF9">
        <w:rPr>
          <w:rFonts w:ascii="Times New Roman" w:eastAsia="宋体" w:hAnsi="Times New Roman" w:cs="Times New Roman"/>
          <w:vanish/>
          <w:kern w:val="0"/>
          <w:sz w:val="24"/>
          <w:szCs w:val="24"/>
        </w:rPr>
        <w:t xml:space="preserve"> </w:t>
      </w:r>
    </w:p>
    <w:p w:rsidR="007F6728" w:rsidRPr="00303FF9" w:rsidRDefault="007F6728" w:rsidP="007F672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  <w:hyperlink r:id="rId8" w:tooltip="分享到QQ空间" w:history="1">
        <w:r w:rsidRPr="00303FF9">
          <w:rPr>
            <w:rFonts w:ascii="Times New Roman" w:eastAsia="宋体" w:hAnsi="Times New Roman" w:cs="Times New Roman"/>
            <w:noProof/>
            <w:vanish/>
            <w:color w:val="0000FF"/>
            <w:kern w:val="0"/>
            <w:sz w:val="24"/>
            <w:szCs w:val="24"/>
          </w:rPr>
          <w:drawing>
            <wp:inline distT="0" distB="0" distL="0" distR="0" wp14:anchorId="1048AC2A" wp14:editId="4F018FB6">
              <wp:extent cx="152400" cy="152400"/>
              <wp:effectExtent l="0" t="0" r="0" b="0"/>
              <wp:docPr id="2" name="图片 2" descr="分享到QQ空间">
                <a:hlinkClick xmlns:a="http://schemas.openxmlformats.org/drawingml/2006/main" r:id="rId8" tooltip="分享到QQ空间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分享到QQ空间">
                        <a:hlinkClick r:id="rId8" tooltip="分享到QQ空间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03FF9">
          <w:rPr>
            <w:rFonts w:ascii="Times New Roman" w:eastAsia="宋体" w:hAnsi="Times New Roman" w:cs="Times New Roman"/>
            <w:vanish/>
            <w:color w:val="0000FF"/>
            <w:kern w:val="0"/>
            <w:sz w:val="24"/>
            <w:szCs w:val="24"/>
            <w:u w:val="single"/>
          </w:rPr>
          <w:t>分享到</w:t>
        </w:r>
        <w:r w:rsidRPr="00303FF9">
          <w:rPr>
            <w:rFonts w:ascii="Times New Roman" w:eastAsia="宋体" w:hAnsi="Times New Roman" w:cs="Times New Roman"/>
            <w:vanish/>
            <w:color w:val="0000FF"/>
            <w:kern w:val="0"/>
            <w:sz w:val="24"/>
            <w:szCs w:val="24"/>
            <w:u w:val="single"/>
          </w:rPr>
          <w:t>QQ</w:t>
        </w:r>
        <w:r w:rsidRPr="00303FF9">
          <w:rPr>
            <w:rFonts w:ascii="Times New Roman" w:eastAsia="宋体" w:hAnsi="Times New Roman" w:cs="Times New Roman"/>
            <w:vanish/>
            <w:color w:val="0000FF"/>
            <w:kern w:val="0"/>
            <w:sz w:val="24"/>
            <w:szCs w:val="24"/>
            <w:u w:val="single"/>
          </w:rPr>
          <w:t>空间</w:t>
        </w:r>
      </w:hyperlink>
      <w:r w:rsidRPr="00303FF9">
        <w:rPr>
          <w:rFonts w:ascii="Times New Roman" w:eastAsia="宋体" w:hAnsi="Times New Roman" w:cs="Times New Roman"/>
          <w:vanish/>
          <w:kern w:val="0"/>
          <w:sz w:val="24"/>
          <w:szCs w:val="24"/>
        </w:rPr>
        <w:t xml:space="preserve"> </w:t>
      </w:r>
    </w:p>
    <w:p w:rsidR="007F6728" w:rsidRPr="00303FF9" w:rsidRDefault="007F6728" w:rsidP="007F67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3FF9">
        <w:rPr>
          <w:rFonts w:ascii="Times New Roman" w:eastAsia="宋体" w:hAnsi="Times New Roman" w:cs="Times New Roman"/>
          <w:kern w:val="0"/>
          <w:sz w:val="24"/>
          <w:szCs w:val="24"/>
        </w:rPr>
        <w:t xml:space="preserve">　</w:t>
      </w:r>
      <w:r w:rsidRPr="00303FF9">
        <w:rPr>
          <w:rFonts w:ascii="Times New Roman" w:eastAsia="宋体" w:hAnsi="Times New Roman" w:cs="Times New Roman"/>
          <w:kern w:val="0"/>
          <w:sz w:val="32"/>
          <w:szCs w:val="32"/>
        </w:rPr>
        <w:t xml:space="preserve">　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近日，中央办公厅印发《关于坚持和完善普通高等学校党委领导下的校长负责制的实施意见》。这是党中央推进中国特色现代大学制度建设的重要举措，为加强高校党的建设工作、完善高校领导体制和运行机</w:t>
      </w:r>
      <w:bookmarkStart w:id="0" w:name="_GoBack"/>
      <w:bookmarkEnd w:id="0"/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制提供了重要遵循。《实施意见》的贯彻落实，对于新形势下加强和改进党对高校的领导，完善高校内部治理结构，促进高校科学发展，具有十分重要的意义。</w:t>
      </w:r>
    </w:p>
    <w:p w:rsidR="007F6728" w:rsidRPr="00303FF9" w:rsidRDefault="007F6728" w:rsidP="007F67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党的十三届四中全会以后，党中央确定普通高校全面实行党委领导下的校长负责制。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多年来，这一制度为高校全面贯彻党的教育方针，坚持社会主义办学方向，培养中国特色社会主义事业合格建设者和可靠接班人，促进高校改革发展稳定，提供了坚强组织保证。实践证明，这一制度符合我国国情和高等教育发展规律，是中国特色现代大学制度的核心内容，是党对高校领导的根本制度。当前，高校改革发展任务繁重，进一步强调长期坚持并不断完善这一体制十分必要。</w:t>
      </w:r>
    </w:p>
    <w:p w:rsidR="007F6728" w:rsidRPr="00303FF9" w:rsidRDefault="007F6728" w:rsidP="007F67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坚持和完善党委领导下的校长负责制，需要坚持高校党委的领导核心地位。如果把高校比作一艘船，那么把好方向的，就是党委。党委总揽学校改革发展稳定的全局，统一领导学校的工作，抓好大事，管好干部，加强党的建设和思想政治工作，尊重和支持校长独立负责地开展工作，力戒包揽行政事务。校长在党委领导下，依法行使职权，积极主动地做好教学、科研和行政管理工作。</w:t>
      </w:r>
    </w:p>
    <w:p w:rsidR="007F6728" w:rsidRPr="00303FF9" w:rsidRDefault="007F6728" w:rsidP="007F67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　　坚持和完善党委领导下的校长负责制，需要认真贯彻执行民主集中制。按照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集体领导、民主集中、个别酝酿、会议决定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的原则，学校重大事项应当由党委集体讨论决定。集体领导和个人分工负责相互结合，集体定了的事，领导班子成员应按照分工分头去办，勇于负责。党委和校长的职责也应进一步明确，只有加强党政沟通协调，建立健全党委统一领导、党政分工合作、协调运行的工作机制，发挥教师在教学、学术研究和学校管理中的作用，才能全心全意依靠广大师生员工办好中国特色社会主义大学。</w:t>
      </w:r>
    </w:p>
    <w:p w:rsidR="007F6728" w:rsidRPr="00303FF9" w:rsidRDefault="007F6728" w:rsidP="007F67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好制度还得硬落实。贯彻落实好这一制度，要靠领导班子成员自觉执行，靠党组织和有关部门认真监督检查。高校党委书记和校长须增强政治意识、大局意识，相互理解，相互配合；领导班子成员须加强团结，相互支持，形成合力。上级党委和有关部门要加强检查和指导，及时研究解决高校贯彻执行这一制度中出现的问题，不断提高贯彻执行党委领导下的校长负责制的水平。</w:t>
      </w:r>
    </w:p>
    <w:p w:rsidR="007F6728" w:rsidRPr="00303FF9" w:rsidRDefault="007F6728" w:rsidP="007F67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</w:p>
    <w:p w:rsidR="007F6728" w:rsidRPr="00303FF9" w:rsidRDefault="007F6728" w:rsidP="007F6728">
      <w:pPr>
        <w:widowControl/>
        <w:spacing w:line="56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《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人民日报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》（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2014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16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06 </w:t>
      </w:r>
      <w:r w:rsidRPr="00303FF9">
        <w:rPr>
          <w:rFonts w:ascii="Times New Roman" w:eastAsia="仿宋_GB2312" w:hAnsi="Times New Roman" w:cs="Times New Roman"/>
          <w:kern w:val="0"/>
          <w:sz w:val="32"/>
          <w:szCs w:val="32"/>
        </w:rPr>
        <w:t>版）</w:t>
      </w:r>
    </w:p>
    <w:p w:rsidR="007F6728" w:rsidRPr="00303FF9" w:rsidRDefault="007F6728" w:rsidP="007F6728">
      <w:pPr>
        <w:rPr>
          <w:rFonts w:ascii="Times New Roman" w:hAnsi="Times New Roman" w:cs="Times New Roman"/>
          <w:sz w:val="32"/>
          <w:szCs w:val="32"/>
        </w:rPr>
      </w:pPr>
    </w:p>
    <w:p w:rsidR="00A363E2" w:rsidRDefault="00A363E2"/>
    <w:sectPr w:rsidR="00A363E2" w:rsidSect="00AD5E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C36"/>
    <w:multiLevelType w:val="multilevel"/>
    <w:tmpl w:val="320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28"/>
    <w:rsid w:val="007F6728"/>
    <w:rsid w:val="00A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(function(s,d,e)%7bif(/renren\.com/.test(d.location))return;var%20f='http://share.renren.com/share/buttonshare?link=',u=d.location,l=d.title,p=%5be(u),'&amp;title=',e(l)%5d.join('');function%20a()%7bif(!window.open(%5bf,p%5d.join(''),'xnshare',%5b'toolbar=0,status=0,resizable=1,width=626,height=436,left=',(s.width-626)/2,',top=',(s.height-436)/2%5d.join('')))u.href=%5bf,p%5d.join('');%7d;if(/Firefox/.test(navigator.userAgent))setTimeout(a,0);else%20a();%7d)(screen,document,encodeURIComponent)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冀小飞</dc:creator>
  <cp:lastModifiedBy>冀小飞</cp:lastModifiedBy>
  <cp:revision>1</cp:revision>
  <dcterms:created xsi:type="dcterms:W3CDTF">2019-03-04T04:14:00Z</dcterms:created>
  <dcterms:modified xsi:type="dcterms:W3CDTF">2019-03-04T04:15:00Z</dcterms:modified>
</cp:coreProperties>
</file>